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4041"/>
        <w:gridCol w:w="4589"/>
      </w:tblGrid>
      <w:tr w:rsidR="006F44DA" w:rsidTr="00655CFA">
        <w:trPr>
          <w:trHeight w:val="638"/>
        </w:trPr>
        <w:tc>
          <w:tcPr>
            <w:tcW w:w="8630" w:type="dxa"/>
            <w:gridSpan w:val="2"/>
            <w:tcBorders>
              <w:top w:val="dotted" w:sz="4" w:space="0" w:color="auto"/>
              <w:left w:val="dotted" w:sz="4" w:space="0" w:color="auto"/>
              <w:bottom w:val="dotted" w:sz="4" w:space="0" w:color="auto"/>
              <w:right w:val="dotted" w:sz="4" w:space="0" w:color="auto"/>
            </w:tcBorders>
          </w:tcPr>
          <w:p w:rsidR="006F44DA" w:rsidRPr="006F44DA" w:rsidRDefault="006F44DA" w:rsidP="00A061F6">
            <w:pPr>
              <w:jc w:val="center"/>
              <w:rPr>
                <w:b/>
                <w:sz w:val="40"/>
                <w:szCs w:val="40"/>
              </w:rPr>
            </w:pPr>
            <w:r w:rsidRPr="006F44DA">
              <w:rPr>
                <w:b/>
                <w:sz w:val="40"/>
                <w:szCs w:val="40"/>
              </w:rPr>
              <w:t>Health  P</w:t>
            </w:r>
            <w:r w:rsidRPr="006F44DA">
              <w:rPr>
                <w:rFonts w:hint="eastAsia"/>
                <w:b/>
                <w:sz w:val="40"/>
                <w:szCs w:val="40"/>
              </w:rPr>
              <w:t>o</w:t>
            </w:r>
            <w:r w:rsidRPr="006F44DA">
              <w:rPr>
                <w:b/>
                <w:sz w:val="40"/>
                <w:szCs w:val="40"/>
              </w:rPr>
              <w:t>licy  Schedule</w:t>
            </w:r>
          </w:p>
        </w:tc>
      </w:tr>
      <w:tr w:rsidR="001A6716" w:rsidTr="00C01F34">
        <w:trPr>
          <w:trHeight w:val="323"/>
        </w:trPr>
        <w:tc>
          <w:tcPr>
            <w:tcW w:w="4041" w:type="dxa"/>
            <w:tcBorders>
              <w:top w:val="dotted" w:sz="4" w:space="0" w:color="auto"/>
              <w:left w:val="dotted" w:sz="4" w:space="0" w:color="auto"/>
              <w:bottom w:val="dotted" w:sz="4" w:space="0" w:color="auto"/>
              <w:right w:val="dotted" w:sz="4" w:space="0" w:color="auto"/>
            </w:tcBorders>
          </w:tcPr>
          <w:p w:rsidR="001A6716" w:rsidRPr="00A061F6" w:rsidRDefault="001A6716">
            <w:pPr>
              <w:rPr>
                <w:sz w:val="24"/>
                <w:szCs w:val="24"/>
              </w:rPr>
            </w:pPr>
          </w:p>
        </w:tc>
        <w:tc>
          <w:tcPr>
            <w:tcW w:w="4589" w:type="dxa"/>
            <w:tcBorders>
              <w:top w:val="dotted" w:sz="4" w:space="0" w:color="auto"/>
              <w:left w:val="dotted" w:sz="4" w:space="0" w:color="auto"/>
              <w:bottom w:val="dotted" w:sz="4" w:space="0" w:color="auto"/>
              <w:right w:val="dotted" w:sz="4" w:space="0" w:color="auto"/>
            </w:tcBorders>
          </w:tcPr>
          <w:p w:rsidR="003C129D" w:rsidRPr="00990B8E" w:rsidRDefault="00FA0FA8" w:rsidP="00885913">
            <w:pPr>
              <w:jc w:val="both"/>
              <w:rPr>
                <w:rFonts w:eastAsia="黑体" w:cstheme="minorHAnsi"/>
                <w:sz w:val="24"/>
                <w:szCs w:val="24"/>
              </w:rPr>
            </w:pPr>
            <w:r>
              <w:rPr>
                <w:rFonts w:eastAsia="黑体" w:cstheme="minorHAnsi"/>
                <w:sz w:val="24"/>
                <w:szCs w:val="24"/>
              </w:rPr>
              <w:t xml:space="preserve">Policy </w:t>
            </w:r>
            <w:r w:rsidR="006F44DA" w:rsidRPr="00990B8E">
              <w:rPr>
                <w:rFonts w:eastAsia="黑体" w:cstheme="minorHAnsi"/>
                <w:sz w:val="24"/>
                <w:szCs w:val="24"/>
              </w:rPr>
              <w:t>Number :</w:t>
            </w:r>
            <w:r>
              <w:t xml:space="preserve"> </w:t>
            </w:r>
            <w:r w:rsidR="00125785" w:rsidRPr="009C4838">
              <w:t>&lt;&lt;</w:t>
            </w:r>
            <w:proofErr w:type="spellStart"/>
            <w:r w:rsidR="00125785" w:rsidRPr="009C4838">
              <w:t>PolicyObject</w:t>
            </w:r>
            <w:r w:rsidR="00125785" w:rsidRPr="009C4838">
              <w:rPr>
                <w:rFonts w:eastAsia="黑体" w:cstheme="minorHAnsi"/>
              </w:rPr>
              <w:t>.</w:t>
            </w:r>
            <w:r w:rsidR="00125785" w:rsidRPr="00125785">
              <w:t>PolicyNo</w:t>
            </w:r>
            <w:r w:rsidR="00125785" w:rsidRPr="009C4838">
              <w:t>|</w:t>
            </w:r>
            <w:r w:rsidR="00125785">
              <w:rPr>
                <w:rFonts w:hint="eastAsia"/>
              </w:rPr>
              <w:t>No</w:t>
            </w:r>
            <w:proofErr w:type="spellEnd"/>
            <w:r w:rsidR="00125785" w:rsidRPr="009C4838">
              <w:t>&gt;&gt;</w:t>
            </w:r>
          </w:p>
        </w:tc>
      </w:tr>
      <w:tr w:rsidR="005C1914" w:rsidTr="005C5948">
        <w:trPr>
          <w:trHeight w:val="432"/>
        </w:trPr>
        <w:tc>
          <w:tcPr>
            <w:tcW w:w="8630" w:type="dxa"/>
            <w:gridSpan w:val="2"/>
            <w:tcBorders>
              <w:top w:val="dotted" w:sz="4" w:space="0" w:color="auto"/>
              <w:left w:val="dotted" w:sz="4" w:space="0" w:color="auto"/>
              <w:bottom w:val="dotted" w:sz="4" w:space="0" w:color="auto"/>
              <w:right w:val="dotted" w:sz="4" w:space="0" w:color="auto"/>
            </w:tcBorders>
          </w:tcPr>
          <w:p w:rsidR="005C1914" w:rsidRPr="00822059" w:rsidRDefault="005C1914">
            <w:pPr>
              <w:rPr>
                <w:b/>
                <w:sz w:val="28"/>
                <w:szCs w:val="28"/>
              </w:rPr>
            </w:pPr>
            <w:r w:rsidRPr="00822059">
              <w:rPr>
                <w:b/>
                <w:sz w:val="28"/>
                <w:szCs w:val="28"/>
              </w:rPr>
              <w:t>Policy</w:t>
            </w:r>
            <w:r w:rsidRPr="00822059">
              <w:rPr>
                <w:rFonts w:hint="eastAsia"/>
                <w:b/>
                <w:sz w:val="28"/>
                <w:szCs w:val="28"/>
              </w:rPr>
              <w:t>ho</w:t>
            </w:r>
            <w:r w:rsidRPr="00822059">
              <w:rPr>
                <w:b/>
                <w:sz w:val="28"/>
                <w:szCs w:val="28"/>
              </w:rPr>
              <w:t>lder</w:t>
            </w:r>
          </w:p>
        </w:tc>
      </w:tr>
      <w:tr w:rsidR="00FF10CA" w:rsidTr="005C5948">
        <w:trPr>
          <w:trHeight w:val="432"/>
        </w:trPr>
        <w:tc>
          <w:tcPr>
            <w:tcW w:w="8630" w:type="dxa"/>
            <w:gridSpan w:val="2"/>
            <w:tcBorders>
              <w:top w:val="dotted" w:sz="4" w:space="0" w:color="auto"/>
              <w:left w:val="dotted" w:sz="4" w:space="0" w:color="auto"/>
              <w:bottom w:val="dotted" w:sz="4" w:space="0" w:color="auto"/>
              <w:right w:val="dotted" w:sz="4" w:space="0" w:color="auto"/>
            </w:tcBorders>
          </w:tcPr>
          <w:p w:rsidR="00FF10CA" w:rsidRPr="00990B8E" w:rsidRDefault="00990B8E" w:rsidP="005C1914">
            <w:pPr>
              <w:rPr>
                <w:rFonts w:eastAsia="黑体" w:cstheme="minorHAnsi"/>
                <w:sz w:val="24"/>
                <w:szCs w:val="24"/>
              </w:rPr>
            </w:pPr>
            <w:r w:rsidRPr="00990B8E">
              <w:rPr>
                <w:rFonts w:eastAsia="黑体" w:cstheme="minorHAnsi"/>
                <w:sz w:val="24"/>
                <w:szCs w:val="24"/>
              </w:rPr>
              <w:t xml:space="preserve"> </w:t>
            </w:r>
            <w:r w:rsidR="00FF10CA" w:rsidRPr="00990B8E">
              <w:rPr>
                <w:rFonts w:eastAsia="黑体" w:cstheme="minorHAnsi"/>
                <w:sz w:val="24"/>
                <w:szCs w:val="24"/>
              </w:rPr>
              <w:t xml:space="preserve">Policyholder Name </w:t>
            </w:r>
            <w:r w:rsidRPr="00990B8E">
              <w:rPr>
                <w:rFonts w:eastAsia="黑体" w:cstheme="minorHAnsi"/>
                <w:sz w:val="24"/>
                <w:szCs w:val="24"/>
              </w:rPr>
              <w:t xml:space="preserve"> </w:t>
            </w:r>
            <w:r w:rsidR="00FF10CA" w:rsidRPr="00990B8E">
              <w:rPr>
                <w:rFonts w:eastAsia="黑体" w:cstheme="minorHAnsi"/>
                <w:sz w:val="24"/>
                <w:szCs w:val="24"/>
              </w:rPr>
              <w:t xml:space="preserve">: </w:t>
            </w:r>
            <w:r w:rsidR="005C1914" w:rsidRPr="009C4838">
              <w:t>&lt;&lt;</w:t>
            </w:r>
            <w:proofErr w:type="spellStart"/>
            <w:r w:rsidR="005C0C73" w:rsidRPr="009C4838">
              <w:t>PolicyObject</w:t>
            </w:r>
            <w:r w:rsidR="005C0C73" w:rsidRPr="009C4838">
              <w:rPr>
                <w:rFonts w:eastAsia="黑体" w:cstheme="minorHAnsi"/>
              </w:rPr>
              <w:t>.</w:t>
            </w:r>
            <w:r w:rsidR="00A82FA1" w:rsidRPr="009C4838">
              <w:t>PolicyCustomerList</w:t>
            </w:r>
            <w:proofErr w:type="spellEnd"/>
            <w:r w:rsidR="005C1914" w:rsidRPr="009C4838">
              <w:t>[].</w:t>
            </w:r>
            <w:proofErr w:type="spellStart"/>
            <w:r w:rsidR="005C1914" w:rsidRPr="009C4838">
              <w:t>CustomerName|name</w:t>
            </w:r>
            <w:proofErr w:type="spellEnd"/>
            <w:r w:rsidR="005C1914" w:rsidRPr="009C4838">
              <w:t>&gt;&gt;</w:t>
            </w:r>
          </w:p>
        </w:tc>
      </w:tr>
      <w:tr w:rsidR="001A6716" w:rsidTr="005C5948">
        <w:trPr>
          <w:trHeight w:val="432"/>
        </w:trPr>
        <w:tc>
          <w:tcPr>
            <w:tcW w:w="4041" w:type="dxa"/>
            <w:tcBorders>
              <w:top w:val="dotted" w:sz="4" w:space="0" w:color="auto"/>
              <w:left w:val="dotted" w:sz="4" w:space="0" w:color="auto"/>
              <w:bottom w:val="dotted" w:sz="4" w:space="0" w:color="auto"/>
              <w:right w:val="dotted" w:sz="4" w:space="0" w:color="auto"/>
            </w:tcBorders>
          </w:tcPr>
          <w:p w:rsidR="00A065E2" w:rsidRPr="00340526" w:rsidRDefault="00FF10CA" w:rsidP="005061A1">
            <w:pPr>
              <w:shd w:val="clear" w:color="auto" w:fill="FFFFFE"/>
              <w:spacing w:line="270" w:lineRule="atLeast"/>
            </w:pPr>
            <w:r w:rsidRPr="00990B8E">
              <w:rPr>
                <w:rFonts w:eastAsia="黑体" w:cstheme="minorHAnsi"/>
                <w:sz w:val="24"/>
                <w:szCs w:val="24"/>
              </w:rPr>
              <w:t xml:space="preserve"> Gender</w:t>
            </w:r>
            <w:r w:rsidR="00990B8E" w:rsidRPr="00990B8E">
              <w:rPr>
                <w:rFonts w:eastAsia="黑体" w:cstheme="minorHAnsi"/>
                <w:sz w:val="24"/>
                <w:szCs w:val="24"/>
              </w:rPr>
              <w:t xml:space="preserve"> </w:t>
            </w:r>
            <w:r w:rsidR="00566250">
              <w:rPr>
                <w:rFonts w:eastAsia="黑体" w:cstheme="minorHAnsi"/>
                <w:sz w:val="24"/>
                <w:szCs w:val="24"/>
              </w:rPr>
              <w:t xml:space="preserve"> </w:t>
            </w:r>
            <w:r w:rsidRPr="00990B8E">
              <w:rPr>
                <w:rFonts w:eastAsia="黑体" w:cstheme="minorHAnsi"/>
                <w:sz w:val="24"/>
                <w:szCs w:val="24"/>
              </w:rPr>
              <w:t>:</w:t>
            </w:r>
            <w:r w:rsidR="00566250">
              <w:rPr>
                <w:rFonts w:eastAsia="黑体" w:cstheme="minorHAnsi"/>
                <w:sz w:val="24"/>
                <w:szCs w:val="24"/>
              </w:rPr>
              <w:t xml:space="preserve"> </w:t>
            </w:r>
            <w:r w:rsidR="007E500B" w:rsidRPr="003008A3">
              <w:t>&lt;&lt;</w:t>
            </w:r>
            <w:proofErr w:type="spellStart"/>
            <w:r w:rsidR="007E500B" w:rsidRPr="005C1914">
              <w:t>PolicyObject</w:t>
            </w:r>
            <w:r w:rsidR="007E500B" w:rsidRPr="00231005">
              <w:t>.</w:t>
            </w:r>
            <w:r w:rsidR="007E500B" w:rsidRPr="005C1914">
              <w:t>PolicyCustomerList</w:t>
            </w:r>
            <w:proofErr w:type="spellEnd"/>
            <w:r w:rsidR="007E500B" w:rsidRPr="003008A3">
              <w:t>[].</w:t>
            </w:r>
            <w:proofErr w:type="spellStart"/>
            <w:r w:rsidR="007E500B" w:rsidRPr="00231005">
              <w:t>Gender</w:t>
            </w:r>
            <w:r w:rsidR="007E500B">
              <w:t>|</w:t>
            </w:r>
            <w:r w:rsidR="007E500B" w:rsidRPr="00231005">
              <w:rPr>
                <w:highlight w:val="yellow"/>
              </w:rPr>
              <w:t>Gender</w:t>
            </w:r>
            <w:proofErr w:type="spellEnd"/>
            <w:r w:rsidR="007E500B" w:rsidRPr="003008A3">
              <w:t>&gt;&gt;</w:t>
            </w:r>
          </w:p>
        </w:tc>
        <w:tc>
          <w:tcPr>
            <w:tcW w:w="4589" w:type="dxa"/>
            <w:tcBorders>
              <w:top w:val="dotted" w:sz="4" w:space="0" w:color="auto"/>
              <w:left w:val="dotted" w:sz="4" w:space="0" w:color="auto"/>
              <w:bottom w:val="dotted" w:sz="4" w:space="0" w:color="auto"/>
              <w:right w:val="dotted" w:sz="4" w:space="0" w:color="auto"/>
            </w:tcBorders>
          </w:tcPr>
          <w:p w:rsidR="001A6716" w:rsidRPr="00990B8E" w:rsidRDefault="00990B8E" w:rsidP="009B3FF7">
            <w:pPr>
              <w:rPr>
                <w:rFonts w:eastAsia="黑体" w:cstheme="minorHAnsi"/>
                <w:sz w:val="24"/>
                <w:szCs w:val="24"/>
              </w:rPr>
            </w:pPr>
            <w:r w:rsidRPr="00990B8E">
              <w:rPr>
                <w:rFonts w:eastAsia="黑体" w:cstheme="minorHAnsi"/>
                <w:sz w:val="24"/>
                <w:szCs w:val="24"/>
              </w:rPr>
              <w:t>Date of Birth</w:t>
            </w:r>
            <w:r w:rsidR="00566250">
              <w:rPr>
                <w:rFonts w:eastAsia="黑体" w:cstheme="minorHAnsi"/>
                <w:sz w:val="24"/>
                <w:szCs w:val="24"/>
              </w:rPr>
              <w:t xml:space="preserve"> : </w:t>
            </w:r>
            <w:r w:rsidR="007E500B" w:rsidRPr="003008A3">
              <w:t>&lt;&lt;</w:t>
            </w:r>
            <w:proofErr w:type="spellStart"/>
            <w:r w:rsidR="007E500B" w:rsidRPr="005C1914">
              <w:t>PolicyObject</w:t>
            </w:r>
            <w:r w:rsidR="007E500B" w:rsidRPr="00231005">
              <w:t>.</w:t>
            </w:r>
            <w:r w:rsidR="007E500B" w:rsidRPr="005C1914">
              <w:t>PolicyCustomerList</w:t>
            </w:r>
            <w:proofErr w:type="spellEnd"/>
            <w:r w:rsidR="007E500B" w:rsidRPr="003008A3">
              <w:t>[].</w:t>
            </w:r>
            <w:proofErr w:type="spellStart"/>
            <w:r w:rsidR="007E500B" w:rsidRPr="007E500B">
              <w:t>DateOfBirth</w:t>
            </w:r>
            <w:r w:rsidR="007E500B" w:rsidRPr="003008A3">
              <w:t>|</w:t>
            </w:r>
            <w:r w:rsidR="007E500B" w:rsidRPr="007E500B">
              <w:t>DateOfBirth</w:t>
            </w:r>
            <w:proofErr w:type="spellEnd"/>
            <w:r w:rsidR="007E500B" w:rsidRPr="003008A3">
              <w:t>&gt;&gt;</w:t>
            </w:r>
          </w:p>
        </w:tc>
      </w:tr>
      <w:tr w:rsidR="001A6716" w:rsidTr="005C5948">
        <w:trPr>
          <w:trHeight w:val="432"/>
        </w:trPr>
        <w:tc>
          <w:tcPr>
            <w:tcW w:w="4041" w:type="dxa"/>
            <w:tcBorders>
              <w:top w:val="dotted" w:sz="4" w:space="0" w:color="auto"/>
              <w:left w:val="dotted" w:sz="4" w:space="0" w:color="auto"/>
              <w:bottom w:val="dotted" w:sz="4" w:space="0" w:color="auto"/>
              <w:right w:val="dotted" w:sz="4" w:space="0" w:color="auto"/>
            </w:tcBorders>
          </w:tcPr>
          <w:p w:rsidR="001A6716" w:rsidRPr="00990B8E" w:rsidRDefault="00990B8E" w:rsidP="007E500B">
            <w:pPr>
              <w:rPr>
                <w:rFonts w:eastAsia="黑体" w:cstheme="minorHAnsi"/>
                <w:sz w:val="24"/>
                <w:szCs w:val="24"/>
              </w:rPr>
            </w:pPr>
            <w:r w:rsidRPr="00990B8E">
              <w:rPr>
                <w:rFonts w:eastAsia="黑体" w:cstheme="minorHAnsi"/>
                <w:sz w:val="24"/>
                <w:szCs w:val="24"/>
              </w:rPr>
              <w:t xml:space="preserve"> ID Type</w:t>
            </w:r>
            <w:r w:rsidR="00566250">
              <w:rPr>
                <w:rFonts w:eastAsia="黑体" w:cstheme="minorHAnsi"/>
                <w:sz w:val="24"/>
                <w:szCs w:val="24"/>
              </w:rPr>
              <w:t xml:space="preserve"> : </w:t>
            </w:r>
            <w:r w:rsidR="007E500B" w:rsidRPr="003008A3">
              <w:t>&lt;&lt;</w:t>
            </w:r>
            <w:proofErr w:type="spellStart"/>
            <w:r w:rsidR="007E500B" w:rsidRPr="005C1914">
              <w:t>PolicyObject</w:t>
            </w:r>
            <w:r w:rsidR="007E500B" w:rsidRPr="00231005">
              <w:t>.</w:t>
            </w:r>
            <w:r w:rsidR="007E500B" w:rsidRPr="005C1914">
              <w:t>PolicyCustomerList</w:t>
            </w:r>
            <w:proofErr w:type="spellEnd"/>
            <w:r w:rsidR="007E500B" w:rsidRPr="003008A3">
              <w:t>[].</w:t>
            </w:r>
            <w:proofErr w:type="spellStart"/>
            <w:r w:rsidR="007E500B" w:rsidRPr="00231005">
              <w:rPr>
                <w:highlight w:val="yellow"/>
              </w:rPr>
              <w:t>IdType</w:t>
            </w:r>
            <w:r w:rsidR="007E500B">
              <w:t>|</w:t>
            </w:r>
            <w:r w:rsidR="007E500B" w:rsidRPr="00231005">
              <w:t>IdType</w:t>
            </w:r>
            <w:proofErr w:type="spellEnd"/>
            <w:r w:rsidR="007E500B" w:rsidRPr="003008A3">
              <w:t>&gt;&gt;</w:t>
            </w:r>
          </w:p>
        </w:tc>
        <w:tc>
          <w:tcPr>
            <w:tcW w:w="4589" w:type="dxa"/>
            <w:tcBorders>
              <w:top w:val="dotted" w:sz="4" w:space="0" w:color="auto"/>
              <w:left w:val="dotted" w:sz="4" w:space="0" w:color="auto"/>
              <w:bottom w:val="dotted" w:sz="4" w:space="0" w:color="auto"/>
              <w:right w:val="dotted" w:sz="4" w:space="0" w:color="auto"/>
            </w:tcBorders>
          </w:tcPr>
          <w:p w:rsidR="001A6716" w:rsidRPr="00990B8E" w:rsidRDefault="00990B8E">
            <w:pPr>
              <w:rPr>
                <w:rFonts w:eastAsia="黑体" w:cstheme="minorHAnsi"/>
                <w:sz w:val="24"/>
                <w:szCs w:val="24"/>
              </w:rPr>
            </w:pPr>
            <w:r w:rsidRPr="00990B8E">
              <w:rPr>
                <w:rFonts w:eastAsia="黑体" w:cstheme="minorHAnsi"/>
                <w:sz w:val="24"/>
                <w:szCs w:val="24"/>
              </w:rPr>
              <w:t>ID No.</w:t>
            </w:r>
            <w:r w:rsidR="00566250">
              <w:rPr>
                <w:rFonts w:eastAsia="黑体" w:cstheme="minorHAnsi"/>
                <w:sz w:val="24"/>
                <w:szCs w:val="24"/>
              </w:rPr>
              <w:t xml:space="preserve"> : </w:t>
            </w:r>
            <w:r w:rsidR="00BE357C" w:rsidRPr="003008A3">
              <w:t>&lt;&lt;</w:t>
            </w:r>
            <w:proofErr w:type="spellStart"/>
            <w:r w:rsidR="00BE357C" w:rsidRPr="005C1914">
              <w:t>PolicyObject</w:t>
            </w:r>
            <w:r w:rsidR="00BE357C" w:rsidRPr="00231005">
              <w:t>.</w:t>
            </w:r>
            <w:r w:rsidR="00BE357C" w:rsidRPr="005C1914">
              <w:t>PolicyCustomerList</w:t>
            </w:r>
            <w:proofErr w:type="spellEnd"/>
            <w:r w:rsidR="00BE357C" w:rsidRPr="003008A3">
              <w:t>[].</w:t>
            </w:r>
            <w:proofErr w:type="spellStart"/>
            <w:r w:rsidR="00BE357C" w:rsidRPr="00BE357C">
              <w:t>IdNo</w:t>
            </w:r>
            <w:r w:rsidR="00BE357C" w:rsidRPr="003008A3">
              <w:t>|</w:t>
            </w:r>
            <w:r w:rsidR="00BE357C" w:rsidRPr="00BE357C">
              <w:t>IdNo</w:t>
            </w:r>
            <w:proofErr w:type="spellEnd"/>
            <w:r w:rsidR="00BE357C" w:rsidRPr="003008A3">
              <w:t>&gt;&gt;</w:t>
            </w:r>
          </w:p>
        </w:tc>
      </w:tr>
      <w:tr w:rsidR="001A6716" w:rsidTr="005C5948">
        <w:trPr>
          <w:trHeight w:val="432"/>
        </w:trPr>
        <w:tc>
          <w:tcPr>
            <w:tcW w:w="4041" w:type="dxa"/>
            <w:tcBorders>
              <w:top w:val="dotted" w:sz="4" w:space="0" w:color="auto"/>
              <w:left w:val="dotted" w:sz="4" w:space="0" w:color="auto"/>
              <w:bottom w:val="dotted" w:sz="4" w:space="0" w:color="auto"/>
              <w:right w:val="dotted" w:sz="4" w:space="0" w:color="auto"/>
            </w:tcBorders>
          </w:tcPr>
          <w:p w:rsidR="001A6716" w:rsidRPr="00990B8E" w:rsidRDefault="00990B8E">
            <w:pPr>
              <w:rPr>
                <w:rFonts w:eastAsia="黑体" w:cstheme="minorHAnsi"/>
                <w:sz w:val="24"/>
                <w:szCs w:val="24"/>
              </w:rPr>
            </w:pPr>
            <w:r w:rsidRPr="00990B8E">
              <w:rPr>
                <w:rFonts w:eastAsia="黑体" w:cstheme="minorHAnsi"/>
                <w:sz w:val="24"/>
                <w:szCs w:val="24"/>
              </w:rPr>
              <w:t xml:space="preserve"> Mobile No.</w:t>
            </w:r>
            <w:r w:rsidR="00566250">
              <w:rPr>
                <w:rFonts w:eastAsia="黑体" w:cstheme="minorHAnsi"/>
                <w:sz w:val="24"/>
                <w:szCs w:val="24"/>
              </w:rPr>
              <w:t xml:space="preserve"> : </w:t>
            </w:r>
            <w:r w:rsidR="00BE357C" w:rsidRPr="003008A3">
              <w:t>&lt;&lt;</w:t>
            </w:r>
            <w:proofErr w:type="spellStart"/>
            <w:r w:rsidR="00BE357C" w:rsidRPr="005C1914">
              <w:t>PolicyObject</w:t>
            </w:r>
            <w:r w:rsidR="00BE357C" w:rsidRPr="00231005">
              <w:t>.</w:t>
            </w:r>
            <w:r w:rsidR="00BE357C" w:rsidRPr="005C1914">
              <w:t>PolicyCustomerList</w:t>
            </w:r>
            <w:proofErr w:type="spellEnd"/>
            <w:r w:rsidR="00BE357C" w:rsidRPr="003008A3">
              <w:t>[].</w:t>
            </w:r>
            <w:proofErr w:type="spellStart"/>
            <w:r w:rsidR="00BE357C" w:rsidRPr="00BE357C">
              <w:t>Mobile</w:t>
            </w:r>
            <w:r w:rsidR="00BE357C" w:rsidRPr="003008A3">
              <w:t>|</w:t>
            </w:r>
            <w:r w:rsidR="00BE357C" w:rsidRPr="00BE357C">
              <w:t>Mobile</w:t>
            </w:r>
            <w:proofErr w:type="spellEnd"/>
            <w:r w:rsidR="00BE357C" w:rsidRPr="003008A3">
              <w:t>&gt;&gt;</w:t>
            </w:r>
          </w:p>
        </w:tc>
        <w:tc>
          <w:tcPr>
            <w:tcW w:w="4589" w:type="dxa"/>
            <w:tcBorders>
              <w:top w:val="dotted" w:sz="4" w:space="0" w:color="auto"/>
              <w:left w:val="dotted" w:sz="4" w:space="0" w:color="auto"/>
              <w:bottom w:val="dotted" w:sz="4" w:space="0" w:color="auto"/>
              <w:right w:val="dotted" w:sz="4" w:space="0" w:color="auto"/>
            </w:tcBorders>
          </w:tcPr>
          <w:p w:rsidR="001A6716" w:rsidRPr="00990B8E" w:rsidRDefault="00990B8E">
            <w:pPr>
              <w:rPr>
                <w:rFonts w:eastAsia="黑体" w:cstheme="minorHAnsi"/>
                <w:sz w:val="24"/>
                <w:szCs w:val="24"/>
              </w:rPr>
            </w:pPr>
            <w:r w:rsidRPr="00990B8E">
              <w:rPr>
                <w:rFonts w:eastAsia="黑体" w:cstheme="minorHAnsi"/>
                <w:sz w:val="24"/>
                <w:szCs w:val="24"/>
              </w:rPr>
              <w:t>Email</w:t>
            </w:r>
            <w:r w:rsidR="00566250">
              <w:rPr>
                <w:rFonts w:eastAsia="黑体" w:cstheme="minorHAnsi"/>
                <w:sz w:val="24"/>
                <w:szCs w:val="24"/>
              </w:rPr>
              <w:t xml:space="preserve">  : </w:t>
            </w:r>
            <w:r w:rsidR="00BE357C" w:rsidRPr="003008A3">
              <w:t>&lt;&lt;</w:t>
            </w:r>
            <w:proofErr w:type="spellStart"/>
            <w:r w:rsidR="00BE357C" w:rsidRPr="005C1914">
              <w:t>PolicyObject</w:t>
            </w:r>
            <w:r w:rsidR="00BE357C" w:rsidRPr="00231005">
              <w:t>.</w:t>
            </w:r>
            <w:r w:rsidR="00BE357C" w:rsidRPr="005C1914">
              <w:t>PolicyCustomerList</w:t>
            </w:r>
            <w:proofErr w:type="spellEnd"/>
            <w:r w:rsidR="00BE357C" w:rsidRPr="003008A3">
              <w:t>[].</w:t>
            </w:r>
            <w:proofErr w:type="spellStart"/>
            <w:r w:rsidR="00BE357C" w:rsidRPr="00BE357C">
              <w:t>Email</w:t>
            </w:r>
            <w:r w:rsidR="00BE357C" w:rsidRPr="003008A3">
              <w:t>|</w:t>
            </w:r>
            <w:r w:rsidR="00BE357C" w:rsidRPr="00BE357C">
              <w:t>Email</w:t>
            </w:r>
            <w:proofErr w:type="spellEnd"/>
            <w:r w:rsidR="00BE357C" w:rsidRPr="003008A3">
              <w:t>&gt;&gt;</w:t>
            </w:r>
          </w:p>
        </w:tc>
      </w:tr>
      <w:tr w:rsidR="00990B8E" w:rsidTr="005C5948">
        <w:trPr>
          <w:trHeight w:val="432"/>
        </w:trPr>
        <w:tc>
          <w:tcPr>
            <w:tcW w:w="8630" w:type="dxa"/>
            <w:gridSpan w:val="2"/>
            <w:tcBorders>
              <w:top w:val="dotted" w:sz="4" w:space="0" w:color="auto"/>
              <w:left w:val="dotted" w:sz="4" w:space="0" w:color="auto"/>
              <w:bottom w:val="dotted" w:sz="4" w:space="0" w:color="auto"/>
              <w:right w:val="dotted" w:sz="4" w:space="0" w:color="auto"/>
            </w:tcBorders>
          </w:tcPr>
          <w:p w:rsidR="00990B8E" w:rsidRPr="00822059" w:rsidRDefault="00990B8E">
            <w:pPr>
              <w:rPr>
                <w:rFonts w:ascii="黑体" w:eastAsia="黑体" w:cs="黑体"/>
                <w:sz w:val="28"/>
                <w:szCs w:val="28"/>
              </w:rPr>
            </w:pPr>
            <w:r w:rsidRPr="00822059">
              <w:rPr>
                <w:b/>
                <w:sz w:val="28"/>
                <w:szCs w:val="28"/>
              </w:rPr>
              <w:t>Insured</w:t>
            </w:r>
          </w:p>
        </w:tc>
      </w:tr>
      <w:tr w:rsidR="005C5948" w:rsidTr="00557E45">
        <w:trPr>
          <w:trHeight w:val="350"/>
        </w:trPr>
        <w:tc>
          <w:tcPr>
            <w:tcW w:w="8630" w:type="dxa"/>
            <w:gridSpan w:val="2"/>
            <w:tcBorders>
              <w:top w:val="dotted" w:sz="4" w:space="0" w:color="auto"/>
              <w:left w:val="dotted" w:sz="4" w:space="0" w:color="auto"/>
              <w:bottom w:val="dotted" w:sz="4" w:space="0" w:color="auto"/>
              <w:right w:val="dotted" w:sz="4" w:space="0" w:color="auto"/>
            </w:tcBorders>
          </w:tcPr>
          <w:p w:rsidR="00ED276B" w:rsidRDefault="00ED276B">
            <w:pPr>
              <w:rPr>
                <w:b/>
                <w:sz w:val="28"/>
                <w:szCs w:val="28"/>
              </w:rPr>
            </w:pPr>
          </w:p>
          <w:tbl>
            <w:tblPr>
              <w:tblStyle w:val="TableGrid"/>
              <w:tblW w:w="0" w:type="auto"/>
              <w:tblInd w:w="153" w:type="dxa"/>
              <w:tblLayout w:type="fixed"/>
              <w:tblLook w:val="04A0" w:firstRow="1" w:lastRow="0" w:firstColumn="1" w:lastColumn="0" w:noHBand="0" w:noVBand="1"/>
            </w:tblPr>
            <w:tblGrid>
              <w:gridCol w:w="1948"/>
              <w:gridCol w:w="2101"/>
              <w:gridCol w:w="2101"/>
              <w:gridCol w:w="2040"/>
            </w:tblGrid>
            <w:tr w:rsidR="00384E0D" w:rsidTr="003B4258">
              <w:tc>
                <w:tcPr>
                  <w:tcW w:w="1948" w:type="dxa"/>
                </w:tcPr>
                <w:p w:rsidR="00384E0D" w:rsidRPr="00E96846" w:rsidRDefault="00384E0D" w:rsidP="00384E0D">
                  <w:pPr>
                    <w:jc w:val="center"/>
                    <w:rPr>
                      <w:b/>
                      <w:sz w:val="28"/>
                      <w:szCs w:val="28"/>
                    </w:rPr>
                  </w:pPr>
                  <w:r w:rsidRPr="00E96846">
                    <w:rPr>
                      <w:rFonts w:eastAsia="黑体" w:cstheme="minorHAnsi"/>
                      <w:sz w:val="24"/>
                      <w:szCs w:val="24"/>
                    </w:rPr>
                    <w:t>Insured Name</w:t>
                  </w:r>
                </w:p>
              </w:tc>
              <w:tc>
                <w:tcPr>
                  <w:tcW w:w="2101" w:type="dxa"/>
                </w:tcPr>
                <w:p w:rsidR="00384E0D" w:rsidRPr="00E96846" w:rsidRDefault="00384E0D" w:rsidP="00384E0D">
                  <w:pPr>
                    <w:jc w:val="center"/>
                    <w:rPr>
                      <w:b/>
                      <w:sz w:val="28"/>
                      <w:szCs w:val="28"/>
                    </w:rPr>
                  </w:pPr>
                  <w:r w:rsidRPr="00E96846">
                    <w:rPr>
                      <w:rFonts w:eastAsia="黑体" w:cstheme="minorHAnsi"/>
                      <w:sz w:val="24"/>
                      <w:szCs w:val="24"/>
                    </w:rPr>
                    <w:t>Date of Birth</w:t>
                  </w:r>
                </w:p>
              </w:tc>
              <w:tc>
                <w:tcPr>
                  <w:tcW w:w="2101" w:type="dxa"/>
                </w:tcPr>
                <w:p w:rsidR="00384E0D" w:rsidRPr="00E96846" w:rsidRDefault="00384E0D" w:rsidP="00384E0D">
                  <w:pPr>
                    <w:jc w:val="center"/>
                    <w:rPr>
                      <w:b/>
                      <w:sz w:val="28"/>
                      <w:szCs w:val="28"/>
                    </w:rPr>
                  </w:pPr>
                  <w:r w:rsidRPr="00E96846">
                    <w:rPr>
                      <w:rFonts w:eastAsia="黑体" w:cstheme="minorHAnsi"/>
                      <w:sz w:val="24"/>
                      <w:szCs w:val="24"/>
                    </w:rPr>
                    <w:t>ID Type</w:t>
                  </w:r>
                </w:p>
              </w:tc>
              <w:tc>
                <w:tcPr>
                  <w:tcW w:w="2040" w:type="dxa"/>
                </w:tcPr>
                <w:p w:rsidR="00384E0D" w:rsidRPr="00E96846" w:rsidRDefault="00384E0D" w:rsidP="00384E0D">
                  <w:pPr>
                    <w:jc w:val="center"/>
                    <w:rPr>
                      <w:b/>
                      <w:sz w:val="28"/>
                      <w:szCs w:val="28"/>
                    </w:rPr>
                  </w:pPr>
                  <w:r w:rsidRPr="00E96846">
                    <w:rPr>
                      <w:rFonts w:eastAsia="黑体" w:cstheme="minorHAnsi"/>
                      <w:sz w:val="24"/>
                      <w:szCs w:val="24"/>
                    </w:rPr>
                    <w:t>ID No.</w:t>
                  </w:r>
                </w:p>
              </w:tc>
            </w:tr>
            <w:tr w:rsidR="00384E0D" w:rsidTr="003B4258">
              <w:tc>
                <w:tcPr>
                  <w:tcW w:w="1948" w:type="dxa"/>
                </w:tcPr>
                <w:p w:rsidR="00384E0D" w:rsidRPr="00E96846" w:rsidRDefault="00384E0D" w:rsidP="00384E0D">
                  <w:pPr>
                    <w:shd w:val="clear" w:color="auto" w:fill="FFFFFE"/>
                    <w:spacing w:line="270" w:lineRule="atLeast"/>
                    <w:rPr>
                      <w:rFonts w:ascii="Courier New" w:hAnsi="Courier New" w:cs="Courier New"/>
                      <w:color w:val="000000"/>
                      <w:sz w:val="18"/>
                      <w:szCs w:val="18"/>
                    </w:rPr>
                  </w:pPr>
                  <w:r w:rsidRPr="00E96846">
                    <w:t>&lt;&lt;</w:t>
                  </w:r>
                  <w:proofErr w:type="spellStart"/>
                  <w:r w:rsidRPr="00E96846">
                    <w:t>Fragment_Insureds</w:t>
                  </w:r>
                  <w:proofErr w:type="spellEnd"/>
                  <w:r w:rsidRPr="00E96846">
                    <w:t>[]|insureds &gt;&gt;</w:t>
                  </w:r>
                </w:p>
              </w:tc>
              <w:tc>
                <w:tcPr>
                  <w:tcW w:w="2101" w:type="dxa"/>
                </w:tcPr>
                <w:p w:rsidR="00384E0D" w:rsidRPr="00E96846" w:rsidRDefault="00384E0D" w:rsidP="00384E0D">
                  <w:pPr>
                    <w:rPr>
                      <w:b/>
                      <w:sz w:val="28"/>
                      <w:szCs w:val="28"/>
                    </w:rPr>
                  </w:pPr>
                </w:p>
              </w:tc>
              <w:tc>
                <w:tcPr>
                  <w:tcW w:w="2101" w:type="dxa"/>
                </w:tcPr>
                <w:p w:rsidR="00384E0D" w:rsidRPr="00E96846" w:rsidRDefault="00384E0D" w:rsidP="00384E0D">
                  <w:pPr>
                    <w:rPr>
                      <w:b/>
                      <w:sz w:val="28"/>
                      <w:szCs w:val="28"/>
                    </w:rPr>
                  </w:pPr>
                </w:p>
              </w:tc>
              <w:tc>
                <w:tcPr>
                  <w:tcW w:w="2040" w:type="dxa"/>
                </w:tcPr>
                <w:p w:rsidR="00384E0D" w:rsidRPr="00E96846" w:rsidRDefault="00384E0D" w:rsidP="00384E0D">
                  <w:pPr>
                    <w:rPr>
                      <w:b/>
                      <w:sz w:val="28"/>
                      <w:szCs w:val="28"/>
                    </w:rPr>
                  </w:pPr>
                </w:p>
              </w:tc>
            </w:tr>
            <w:tr w:rsidR="00384E0D" w:rsidTr="003B4258">
              <w:tc>
                <w:tcPr>
                  <w:tcW w:w="1948" w:type="dxa"/>
                </w:tcPr>
                <w:p w:rsidR="00384E0D" w:rsidRPr="00E96846" w:rsidRDefault="00384E0D" w:rsidP="00384E0D">
                  <w:pPr>
                    <w:jc w:val="center"/>
                  </w:pPr>
                  <w:r w:rsidRPr="00E96846">
                    <w:t>&lt;&lt;Insureds[].</w:t>
                  </w:r>
                  <w:proofErr w:type="spellStart"/>
                  <w:r w:rsidRPr="00E96846">
                    <w:t>RiskName|name</w:t>
                  </w:r>
                  <w:proofErr w:type="spellEnd"/>
                  <w:r w:rsidRPr="00E96846">
                    <w:t>&gt;&gt;</w:t>
                  </w:r>
                </w:p>
              </w:tc>
              <w:tc>
                <w:tcPr>
                  <w:tcW w:w="2101" w:type="dxa"/>
                </w:tcPr>
                <w:p w:rsidR="00384E0D" w:rsidRPr="00E96846" w:rsidRDefault="00384E0D" w:rsidP="00384E0D">
                  <w:pPr>
                    <w:jc w:val="center"/>
                    <w:rPr>
                      <w:b/>
                      <w:sz w:val="28"/>
                      <w:szCs w:val="28"/>
                    </w:rPr>
                  </w:pPr>
                  <w:r w:rsidRPr="00E96846">
                    <w:t>&lt;&lt;Insureds[].</w:t>
                  </w:r>
                  <w:proofErr w:type="spellStart"/>
                  <w:r w:rsidRPr="00E96846">
                    <w:t>DateOfBirth|DateOfBirth</w:t>
                  </w:r>
                  <w:proofErr w:type="spellEnd"/>
                  <w:r w:rsidRPr="00E96846">
                    <w:t>&gt;&gt;</w:t>
                  </w:r>
                </w:p>
              </w:tc>
              <w:tc>
                <w:tcPr>
                  <w:tcW w:w="2101" w:type="dxa"/>
                </w:tcPr>
                <w:p w:rsidR="00384E0D" w:rsidRPr="00E96846" w:rsidRDefault="00384E0D" w:rsidP="00384E0D">
                  <w:pPr>
                    <w:jc w:val="center"/>
                    <w:rPr>
                      <w:b/>
                      <w:sz w:val="28"/>
                      <w:szCs w:val="28"/>
                    </w:rPr>
                  </w:pPr>
                  <w:r w:rsidRPr="00E96846">
                    <w:t>&lt;&lt;Insureds[].</w:t>
                  </w:r>
                  <w:proofErr w:type="spellStart"/>
                  <w:r w:rsidRPr="00E96846">
                    <w:rPr>
                      <w:highlight w:val="yellow"/>
                    </w:rPr>
                    <w:t>IdType</w:t>
                  </w:r>
                  <w:r w:rsidRPr="00E96846">
                    <w:t>|</w:t>
                  </w:r>
                  <w:r w:rsidRPr="00E96846">
                    <w:rPr>
                      <w:highlight w:val="yellow"/>
                    </w:rPr>
                    <w:t>IdType</w:t>
                  </w:r>
                  <w:proofErr w:type="spellEnd"/>
                  <w:r w:rsidRPr="00E96846">
                    <w:t>&gt;&gt;</w:t>
                  </w:r>
                </w:p>
              </w:tc>
              <w:tc>
                <w:tcPr>
                  <w:tcW w:w="2040" w:type="dxa"/>
                </w:tcPr>
                <w:p w:rsidR="00384E0D" w:rsidRPr="00E96846" w:rsidRDefault="00384E0D" w:rsidP="00384E0D">
                  <w:pPr>
                    <w:jc w:val="center"/>
                    <w:rPr>
                      <w:b/>
                      <w:sz w:val="28"/>
                      <w:szCs w:val="28"/>
                    </w:rPr>
                  </w:pPr>
                  <w:r w:rsidRPr="00E96846">
                    <w:t>&lt;&lt;Insureds[].</w:t>
                  </w:r>
                  <w:proofErr w:type="spellStart"/>
                  <w:r w:rsidRPr="00E96846">
                    <w:t>IdNo|IdNo</w:t>
                  </w:r>
                  <w:proofErr w:type="spellEnd"/>
                  <w:r w:rsidRPr="00E96846">
                    <w:t>&gt;&gt;</w:t>
                  </w:r>
                </w:p>
              </w:tc>
            </w:tr>
            <w:tr w:rsidR="00384E0D" w:rsidTr="003B4258">
              <w:tc>
                <w:tcPr>
                  <w:tcW w:w="1948" w:type="dxa"/>
                </w:tcPr>
                <w:p w:rsidR="00384E0D" w:rsidRPr="00E96846" w:rsidRDefault="00384E0D" w:rsidP="00384E0D">
                  <w:pPr>
                    <w:rPr>
                      <w:b/>
                      <w:sz w:val="28"/>
                      <w:szCs w:val="28"/>
                    </w:rPr>
                  </w:pPr>
                  <w:r w:rsidRPr="00E96846">
                    <w:t>&lt;&lt;</w:t>
                  </w:r>
                  <w:proofErr w:type="spellStart"/>
                  <w:r w:rsidRPr="00E96846">
                    <w:t>EndFragment</w:t>
                  </w:r>
                  <w:proofErr w:type="spellEnd"/>
                  <w:r w:rsidRPr="00E96846">
                    <w:t>&gt;&gt;</w:t>
                  </w:r>
                </w:p>
              </w:tc>
              <w:tc>
                <w:tcPr>
                  <w:tcW w:w="2101" w:type="dxa"/>
                </w:tcPr>
                <w:p w:rsidR="00384E0D" w:rsidRPr="00E96846" w:rsidRDefault="00384E0D" w:rsidP="00384E0D">
                  <w:pPr>
                    <w:rPr>
                      <w:b/>
                      <w:sz w:val="28"/>
                      <w:szCs w:val="28"/>
                    </w:rPr>
                  </w:pPr>
                </w:p>
              </w:tc>
              <w:tc>
                <w:tcPr>
                  <w:tcW w:w="2101" w:type="dxa"/>
                </w:tcPr>
                <w:p w:rsidR="00384E0D" w:rsidRPr="00E96846" w:rsidRDefault="00384E0D" w:rsidP="00384E0D">
                  <w:pPr>
                    <w:rPr>
                      <w:b/>
                      <w:sz w:val="28"/>
                      <w:szCs w:val="28"/>
                    </w:rPr>
                  </w:pPr>
                </w:p>
              </w:tc>
              <w:tc>
                <w:tcPr>
                  <w:tcW w:w="2040" w:type="dxa"/>
                </w:tcPr>
                <w:p w:rsidR="00384E0D" w:rsidRPr="00E96846" w:rsidRDefault="00384E0D" w:rsidP="00384E0D">
                  <w:pPr>
                    <w:rPr>
                      <w:b/>
                      <w:sz w:val="28"/>
                      <w:szCs w:val="28"/>
                    </w:rPr>
                  </w:pPr>
                </w:p>
              </w:tc>
            </w:tr>
          </w:tbl>
          <w:p w:rsidR="00384E0D" w:rsidRPr="00822059" w:rsidRDefault="00384E0D">
            <w:pPr>
              <w:rPr>
                <w:b/>
                <w:sz w:val="28"/>
                <w:szCs w:val="28"/>
              </w:rPr>
            </w:pPr>
          </w:p>
        </w:tc>
      </w:tr>
      <w:tr w:rsidR="00165F15" w:rsidTr="005C5948">
        <w:trPr>
          <w:trHeight w:val="432"/>
        </w:trPr>
        <w:tc>
          <w:tcPr>
            <w:tcW w:w="8630" w:type="dxa"/>
            <w:gridSpan w:val="2"/>
            <w:tcBorders>
              <w:top w:val="dotted" w:sz="4" w:space="0" w:color="auto"/>
              <w:left w:val="dotted" w:sz="4" w:space="0" w:color="auto"/>
              <w:bottom w:val="dotted" w:sz="4" w:space="0" w:color="auto"/>
              <w:right w:val="dotted" w:sz="4" w:space="0" w:color="auto"/>
            </w:tcBorders>
          </w:tcPr>
          <w:p w:rsidR="00165F15" w:rsidRPr="00822059" w:rsidRDefault="00165F15">
            <w:pPr>
              <w:rPr>
                <w:rFonts w:ascii="黑体" w:eastAsia="黑体" w:cs="黑体"/>
                <w:b/>
                <w:sz w:val="28"/>
                <w:szCs w:val="28"/>
              </w:rPr>
            </w:pPr>
            <w:r w:rsidRPr="00822059">
              <w:rPr>
                <w:rFonts w:hint="eastAsia"/>
                <w:b/>
                <w:sz w:val="28"/>
                <w:szCs w:val="28"/>
              </w:rPr>
              <w:t>Cov</w:t>
            </w:r>
            <w:r w:rsidRPr="00822059">
              <w:rPr>
                <w:b/>
                <w:sz w:val="28"/>
                <w:szCs w:val="28"/>
              </w:rPr>
              <w:t>erage</w:t>
            </w:r>
            <w:r w:rsidRPr="00822059">
              <w:rPr>
                <w:rFonts w:ascii="黑体" w:eastAsia="黑体" w:cs="黑体"/>
                <w:b/>
                <w:sz w:val="28"/>
                <w:szCs w:val="28"/>
              </w:rPr>
              <w:t xml:space="preserve"> </w:t>
            </w:r>
            <w:r w:rsidRPr="00822059">
              <w:rPr>
                <w:b/>
                <w:sz w:val="28"/>
                <w:szCs w:val="28"/>
              </w:rPr>
              <w:t>Summary</w:t>
            </w:r>
          </w:p>
        </w:tc>
      </w:tr>
      <w:tr w:rsidR="00165F15" w:rsidTr="003B0C0D">
        <w:trPr>
          <w:trHeight w:val="359"/>
        </w:trPr>
        <w:tc>
          <w:tcPr>
            <w:tcW w:w="8630" w:type="dxa"/>
            <w:gridSpan w:val="2"/>
            <w:tcBorders>
              <w:top w:val="dotted" w:sz="4" w:space="0" w:color="auto"/>
              <w:left w:val="dotted" w:sz="4" w:space="0" w:color="auto"/>
              <w:bottom w:val="dotted" w:sz="4" w:space="0" w:color="auto"/>
              <w:right w:val="dotted" w:sz="4" w:space="0" w:color="auto"/>
            </w:tcBorders>
          </w:tcPr>
          <w:tbl>
            <w:tblPr>
              <w:tblStyle w:val="TableGrid"/>
              <w:tblpPr w:leftFromText="180" w:rightFromText="180" w:horzAnchor="margin" w:tblpXSpec="center" w:tblpY="299"/>
              <w:tblOverlap w:val="never"/>
              <w:tblW w:w="0" w:type="auto"/>
              <w:tblLayout w:type="fixed"/>
              <w:tblLook w:val="04A0" w:firstRow="1" w:lastRow="0" w:firstColumn="1" w:lastColumn="0" w:noHBand="0" w:noVBand="1"/>
            </w:tblPr>
            <w:tblGrid>
              <w:gridCol w:w="3965"/>
              <w:gridCol w:w="3564"/>
            </w:tblGrid>
            <w:tr w:rsidR="003B0C0D" w:rsidTr="003B4258">
              <w:tc>
                <w:tcPr>
                  <w:tcW w:w="3965" w:type="dxa"/>
                </w:tcPr>
                <w:p w:rsidR="003B0C0D" w:rsidRPr="00165F15" w:rsidRDefault="003B0C0D" w:rsidP="003B0C0D">
                  <w:pPr>
                    <w:jc w:val="center"/>
                    <w:rPr>
                      <w:rFonts w:eastAsia="黑体" w:cstheme="minorHAnsi"/>
                      <w:sz w:val="24"/>
                      <w:szCs w:val="24"/>
                    </w:rPr>
                  </w:pPr>
                  <w:r w:rsidRPr="00165F15">
                    <w:rPr>
                      <w:rFonts w:eastAsia="黑体" w:cstheme="minorHAnsi"/>
                      <w:sz w:val="24"/>
                      <w:szCs w:val="24"/>
                    </w:rPr>
                    <w:t xml:space="preserve">Cover </w:t>
                  </w:r>
                  <w:r>
                    <w:rPr>
                      <w:rFonts w:eastAsia="黑体" w:cstheme="minorHAnsi"/>
                      <w:sz w:val="24"/>
                      <w:szCs w:val="24"/>
                    </w:rPr>
                    <w:t xml:space="preserve"> </w:t>
                  </w:r>
                  <w:r w:rsidRPr="00165F15">
                    <w:rPr>
                      <w:rFonts w:eastAsia="黑体" w:cstheme="minorHAnsi"/>
                      <w:sz w:val="24"/>
                      <w:szCs w:val="24"/>
                    </w:rPr>
                    <w:t>Name</w:t>
                  </w:r>
                </w:p>
              </w:tc>
              <w:tc>
                <w:tcPr>
                  <w:tcW w:w="3564" w:type="dxa"/>
                </w:tcPr>
                <w:p w:rsidR="003B0C0D" w:rsidRDefault="003B0C0D" w:rsidP="003B0C0D">
                  <w:pPr>
                    <w:jc w:val="center"/>
                    <w:rPr>
                      <w:rFonts w:ascii="黑体" w:eastAsia="黑体" w:cs="黑体"/>
                      <w:sz w:val="24"/>
                      <w:szCs w:val="24"/>
                    </w:rPr>
                  </w:pPr>
                  <w:r w:rsidRPr="00165F15">
                    <w:rPr>
                      <w:rFonts w:ascii="黑体" w:eastAsia="黑体" w:cs="黑体"/>
                      <w:sz w:val="24"/>
                      <w:szCs w:val="24"/>
                    </w:rPr>
                    <w:t>Sum</w:t>
                  </w:r>
                  <w:r>
                    <w:rPr>
                      <w:rFonts w:ascii="黑体" w:eastAsia="黑体" w:cs="黑体"/>
                      <w:sz w:val="24"/>
                      <w:szCs w:val="24"/>
                    </w:rPr>
                    <w:t xml:space="preserve"> </w:t>
                  </w:r>
                  <w:r w:rsidRPr="00165F15">
                    <w:rPr>
                      <w:rFonts w:ascii="黑体" w:eastAsia="黑体" w:cs="黑体"/>
                      <w:sz w:val="24"/>
                      <w:szCs w:val="24"/>
                    </w:rPr>
                    <w:t>Insured</w:t>
                  </w:r>
                </w:p>
              </w:tc>
            </w:tr>
            <w:tr w:rsidR="003B0C0D" w:rsidTr="003B4258">
              <w:tc>
                <w:tcPr>
                  <w:tcW w:w="3965" w:type="dxa"/>
                </w:tcPr>
                <w:p w:rsidR="003B0C0D" w:rsidRPr="003127EB" w:rsidRDefault="003B0C0D" w:rsidP="003B0C0D">
                  <w:pPr>
                    <w:shd w:val="clear" w:color="auto" w:fill="FFFFFE"/>
                    <w:spacing w:line="270" w:lineRule="atLeast"/>
                    <w:rPr>
                      <w:rFonts w:ascii="Courier New" w:hAnsi="Courier New" w:cs="Courier New"/>
                      <w:color w:val="000000"/>
                      <w:sz w:val="18"/>
                      <w:szCs w:val="18"/>
                    </w:rPr>
                  </w:pPr>
                  <w:r w:rsidRPr="007B3EB8">
                    <w:t>&lt;&lt;</w:t>
                  </w:r>
                  <w:proofErr w:type="spellStart"/>
                  <w:r w:rsidRPr="007B3EB8">
                    <w:t>Fragment_</w:t>
                  </w:r>
                  <w:r w:rsidRPr="002B1133">
                    <w:t>Covers</w:t>
                  </w:r>
                  <w:proofErr w:type="spellEnd"/>
                  <w:r w:rsidRPr="007B3EB8">
                    <w:t>[]|</w:t>
                  </w:r>
                  <w:r>
                    <w:rPr>
                      <w:rFonts w:hint="eastAsia"/>
                    </w:rPr>
                    <w:t>cov</w:t>
                  </w:r>
                  <w:r>
                    <w:t>ers</w:t>
                  </w:r>
                  <w:r w:rsidRPr="007B3EB8">
                    <w:t>&gt;&gt;</w:t>
                  </w:r>
                </w:p>
              </w:tc>
              <w:tc>
                <w:tcPr>
                  <w:tcW w:w="3564" w:type="dxa"/>
                </w:tcPr>
                <w:p w:rsidR="003B0C0D" w:rsidRDefault="003B0C0D" w:rsidP="003B0C0D">
                  <w:pPr>
                    <w:rPr>
                      <w:rFonts w:ascii="黑体" w:eastAsia="黑体" w:cs="黑体"/>
                      <w:sz w:val="24"/>
                      <w:szCs w:val="24"/>
                    </w:rPr>
                  </w:pPr>
                </w:p>
              </w:tc>
            </w:tr>
            <w:tr w:rsidR="003B0C0D" w:rsidTr="003B4258">
              <w:tc>
                <w:tcPr>
                  <w:tcW w:w="3965" w:type="dxa"/>
                </w:tcPr>
                <w:p w:rsidR="003B0C0D" w:rsidRPr="00D450A7" w:rsidRDefault="003B0C0D" w:rsidP="003B0C0D">
                  <w:pPr>
                    <w:shd w:val="clear" w:color="auto" w:fill="FFFFFE"/>
                    <w:spacing w:line="270" w:lineRule="atLeast"/>
                  </w:pPr>
                  <w:r w:rsidRPr="00D450A7">
                    <w:rPr>
                      <w:rFonts w:eastAsia="黑体" w:cstheme="minorHAnsi"/>
                    </w:rPr>
                    <w:t>&lt;&lt;Covers[].</w:t>
                  </w:r>
                  <w:proofErr w:type="spellStart"/>
                  <w:r w:rsidRPr="00D450A7">
                    <w:rPr>
                      <w:rFonts w:eastAsia="黑体" w:cstheme="minorHAnsi"/>
                    </w:rPr>
                    <w:t>CoverageName</w:t>
                  </w:r>
                  <w:r w:rsidRPr="00D450A7">
                    <w:rPr>
                      <w:rFonts w:eastAsia="黑体" w:cstheme="minorHAnsi" w:hint="eastAsia"/>
                    </w:rPr>
                    <w:t>|co</w:t>
                  </w:r>
                  <w:r w:rsidRPr="00D450A7">
                    <w:rPr>
                      <w:rFonts w:eastAsia="黑体" w:cstheme="minorHAnsi"/>
                    </w:rPr>
                    <w:t>veragename</w:t>
                  </w:r>
                  <w:proofErr w:type="spellEnd"/>
                  <w:r w:rsidRPr="00D450A7">
                    <w:rPr>
                      <w:rFonts w:eastAsia="黑体" w:cstheme="minorHAnsi"/>
                    </w:rPr>
                    <w:t>&gt;&gt;</w:t>
                  </w:r>
                </w:p>
              </w:tc>
              <w:tc>
                <w:tcPr>
                  <w:tcW w:w="3564" w:type="dxa"/>
                </w:tcPr>
                <w:p w:rsidR="003B0C0D" w:rsidRPr="00D450A7" w:rsidRDefault="003B0C0D" w:rsidP="003B0C0D">
                  <w:pPr>
                    <w:rPr>
                      <w:rFonts w:ascii="黑体" w:eastAsia="黑体" w:cs="黑体"/>
                    </w:rPr>
                  </w:pPr>
                  <w:r w:rsidRPr="00D450A7">
                    <w:rPr>
                      <w:rFonts w:eastAsia="黑体" w:cstheme="minorHAnsi"/>
                    </w:rPr>
                    <w:t>&lt;&lt;Covers[].</w:t>
                  </w:r>
                  <w:proofErr w:type="spellStart"/>
                  <w:r w:rsidRPr="00D450A7">
                    <w:rPr>
                      <w:rFonts w:eastAsia="黑体" w:cstheme="minorHAnsi"/>
                    </w:rPr>
                    <w:t>SumInsured</w:t>
                  </w:r>
                  <w:r w:rsidRPr="00D450A7">
                    <w:rPr>
                      <w:rFonts w:eastAsia="黑体" w:cstheme="minorHAnsi" w:hint="eastAsia"/>
                    </w:rPr>
                    <w:t>|</w:t>
                  </w:r>
                  <w:r w:rsidRPr="00D450A7">
                    <w:rPr>
                      <w:rFonts w:eastAsia="黑体" w:cstheme="minorHAnsi"/>
                    </w:rPr>
                    <w:t>sumInsured</w:t>
                  </w:r>
                  <w:proofErr w:type="spellEnd"/>
                  <w:r w:rsidRPr="00D450A7">
                    <w:rPr>
                      <w:rFonts w:eastAsia="黑体" w:cstheme="minorHAnsi"/>
                    </w:rPr>
                    <w:t>&gt;&gt;</w:t>
                  </w:r>
                </w:p>
              </w:tc>
            </w:tr>
            <w:tr w:rsidR="003B0C0D" w:rsidTr="003B4258">
              <w:trPr>
                <w:trHeight w:val="157"/>
              </w:trPr>
              <w:tc>
                <w:tcPr>
                  <w:tcW w:w="3965" w:type="dxa"/>
                </w:tcPr>
                <w:p w:rsidR="003B0C0D" w:rsidRDefault="003B0C0D" w:rsidP="003B0C0D">
                  <w:pPr>
                    <w:rPr>
                      <w:rFonts w:ascii="黑体" w:eastAsia="黑体" w:cs="黑体"/>
                      <w:sz w:val="24"/>
                      <w:szCs w:val="24"/>
                    </w:rPr>
                  </w:pPr>
                  <w:r w:rsidRPr="003C4B1C">
                    <w:t>&lt;&lt;</w:t>
                  </w:r>
                  <w:proofErr w:type="spellStart"/>
                  <w:r w:rsidRPr="003C4B1C">
                    <w:t>EndFragment</w:t>
                  </w:r>
                  <w:proofErr w:type="spellEnd"/>
                  <w:r w:rsidRPr="003C4B1C">
                    <w:t>&gt;&gt;</w:t>
                  </w:r>
                </w:p>
              </w:tc>
              <w:tc>
                <w:tcPr>
                  <w:tcW w:w="3564" w:type="dxa"/>
                </w:tcPr>
                <w:p w:rsidR="003B0C0D" w:rsidRDefault="003B0C0D" w:rsidP="003B0C0D">
                  <w:pPr>
                    <w:rPr>
                      <w:rFonts w:ascii="黑体" w:eastAsia="黑体" w:cs="黑体"/>
                      <w:sz w:val="24"/>
                      <w:szCs w:val="24"/>
                    </w:rPr>
                  </w:pPr>
                </w:p>
              </w:tc>
            </w:tr>
          </w:tbl>
          <w:p w:rsidR="00165F15" w:rsidRDefault="00165F15">
            <w:pPr>
              <w:rPr>
                <w:rFonts w:ascii="黑体" w:eastAsia="黑体" w:cs="黑体"/>
                <w:sz w:val="24"/>
                <w:szCs w:val="24"/>
              </w:rPr>
            </w:pPr>
          </w:p>
        </w:tc>
      </w:tr>
      <w:tr w:rsidR="005C5948" w:rsidTr="00A863A8">
        <w:trPr>
          <w:trHeight w:val="432"/>
        </w:trPr>
        <w:tc>
          <w:tcPr>
            <w:tcW w:w="8630" w:type="dxa"/>
            <w:gridSpan w:val="2"/>
            <w:tcBorders>
              <w:top w:val="dotted" w:sz="4" w:space="0" w:color="auto"/>
              <w:left w:val="dotted" w:sz="4" w:space="0" w:color="auto"/>
              <w:bottom w:val="dotted" w:sz="4" w:space="0" w:color="auto"/>
            </w:tcBorders>
          </w:tcPr>
          <w:p w:rsidR="005C5948" w:rsidRDefault="005C5948">
            <w:pPr>
              <w:rPr>
                <w:rFonts w:ascii="黑体" w:eastAsia="黑体" w:cs="黑体"/>
                <w:sz w:val="24"/>
                <w:szCs w:val="24"/>
              </w:rPr>
            </w:pPr>
            <w:r w:rsidRPr="009C48B7">
              <w:rPr>
                <w:rFonts w:eastAsia="黑体" w:cstheme="minorHAnsi"/>
                <w:sz w:val="24"/>
                <w:szCs w:val="24"/>
              </w:rPr>
              <w:t xml:space="preserve">Premium </w:t>
            </w:r>
            <w:r>
              <w:rPr>
                <w:rFonts w:eastAsia="黑体" w:cstheme="minorHAnsi" w:hint="eastAsia"/>
                <w:sz w:val="24"/>
                <w:szCs w:val="24"/>
              </w:rPr>
              <w:t>:</w:t>
            </w:r>
            <w:r>
              <w:rPr>
                <w:rFonts w:eastAsia="黑体" w:cstheme="minorHAnsi"/>
                <w:sz w:val="24"/>
                <w:szCs w:val="24"/>
              </w:rPr>
              <w:t xml:space="preserve"> </w:t>
            </w:r>
            <w:r w:rsidRPr="0033029B">
              <w:rPr>
                <w:rFonts w:eastAsia="黑体" w:cstheme="minorHAnsi"/>
              </w:rPr>
              <w:t>&lt;&lt;</w:t>
            </w:r>
            <w:proofErr w:type="spellStart"/>
            <w:r w:rsidRPr="0033029B">
              <w:rPr>
                <w:rFonts w:eastAsia="黑体" w:cstheme="minorHAnsi"/>
              </w:rPr>
              <w:t>PolicyObject.DuePremium|DuePremium</w:t>
            </w:r>
            <w:proofErr w:type="spellEnd"/>
            <w:r w:rsidRPr="0033029B">
              <w:rPr>
                <w:rFonts w:eastAsia="黑体" w:cstheme="minorHAnsi"/>
              </w:rPr>
              <w:t xml:space="preserve"> &gt;&gt;</w:t>
            </w:r>
          </w:p>
        </w:tc>
      </w:tr>
      <w:tr w:rsidR="00EE6E79" w:rsidTr="005C5948">
        <w:trPr>
          <w:trHeight w:val="432"/>
        </w:trPr>
        <w:tc>
          <w:tcPr>
            <w:tcW w:w="8630" w:type="dxa"/>
            <w:gridSpan w:val="2"/>
            <w:tcBorders>
              <w:top w:val="dotted" w:sz="4" w:space="0" w:color="auto"/>
              <w:left w:val="dotted" w:sz="4" w:space="0" w:color="auto"/>
              <w:bottom w:val="dotted" w:sz="4" w:space="0" w:color="auto"/>
              <w:right w:val="dotted" w:sz="4" w:space="0" w:color="auto"/>
            </w:tcBorders>
          </w:tcPr>
          <w:p w:rsidR="00EE6E79" w:rsidRPr="009C48B7" w:rsidRDefault="00EE6E79">
            <w:pPr>
              <w:rPr>
                <w:rFonts w:eastAsia="黑体" w:cstheme="minorHAnsi"/>
                <w:sz w:val="24"/>
                <w:szCs w:val="24"/>
              </w:rPr>
            </w:pPr>
            <w:r w:rsidRPr="009C48B7">
              <w:rPr>
                <w:rFonts w:eastAsia="黑体" w:cstheme="minorHAnsi"/>
                <w:sz w:val="24"/>
                <w:szCs w:val="24"/>
              </w:rPr>
              <w:t>Period of Insurance</w:t>
            </w:r>
            <w:r>
              <w:rPr>
                <w:rFonts w:eastAsia="黑体" w:cstheme="minorHAnsi"/>
                <w:sz w:val="24"/>
                <w:szCs w:val="24"/>
              </w:rPr>
              <w:t xml:space="preserve"> </w:t>
            </w:r>
            <w:r w:rsidRPr="009C48B7">
              <w:rPr>
                <w:rFonts w:eastAsia="黑体" w:cstheme="minorHAnsi"/>
                <w:sz w:val="24"/>
                <w:szCs w:val="24"/>
              </w:rPr>
              <w:t>:</w:t>
            </w:r>
            <w:r>
              <w:rPr>
                <w:rFonts w:eastAsia="黑体" w:cstheme="minorHAnsi"/>
                <w:sz w:val="24"/>
                <w:szCs w:val="24"/>
              </w:rPr>
              <w:t xml:space="preserve"> </w:t>
            </w:r>
            <w:r w:rsidRPr="0033029B">
              <w:rPr>
                <w:rFonts w:eastAsia="黑体" w:cstheme="minorHAnsi"/>
              </w:rPr>
              <w:t>&lt;&lt;</w:t>
            </w:r>
            <w:proofErr w:type="spellStart"/>
            <w:r w:rsidRPr="0033029B">
              <w:rPr>
                <w:rFonts w:eastAsia="黑体" w:cstheme="minorHAnsi"/>
              </w:rPr>
              <w:t>PolicyObject.EffectiveDate|EffectiveDate</w:t>
            </w:r>
            <w:proofErr w:type="spellEnd"/>
            <w:r w:rsidRPr="0033029B">
              <w:rPr>
                <w:rFonts w:eastAsia="黑体" w:cstheme="minorHAnsi"/>
              </w:rPr>
              <w:t xml:space="preserve"> &gt;&gt; ~ &lt;&lt;</w:t>
            </w:r>
            <w:proofErr w:type="spellStart"/>
            <w:r w:rsidRPr="0033029B">
              <w:rPr>
                <w:rFonts w:eastAsia="黑体" w:cstheme="minorHAnsi"/>
              </w:rPr>
              <w:t>PolicyObject.ExpiryDate|ExpiryDate</w:t>
            </w:r>
            <w:proofErr w:type="spellEnd"/>
            <w:r w:rsidRPr="0033029B">
              <w:rPr>
                <w:rFonts w:eastAsia="黑体" w:cstheme="minorHAnsi"/>
              </w:rPr>
              <w:t>&gt;&gt;</w:t>
            </w:r>
          </w:p>
        </w:tc>
      </w:tr>
      <w:tr w:rsidR="00EE6E79" w:rsidTr="005C5948">
        <w:trPr>
          <w:trHeight w:val="432"/>
        </w:trPr>
        <w:tc>
          <w:tcPr>
            <w:tcW w:w="8630" w:type="dxa"/>
            <w:gridSpan w:val="2"/>
            <w:tcBorders>
              <w:top w:val="dotted" w:sz="4" w:space="0" w:color="auto"/>
              <w:left w:val="dotted" w:sz="4" w:space="0" w:color="auto"/>
              <w:bottom w:val="dotted" w:sz="4" w:space="0" w:color="auto"/>
              <w:right w:val="dotted" w:sz="4" w:space="0" w:color="auto"/>
            </w:tcBorders>
          </w:tcPr>
          <w:p w:rsidR="00EE6E79" w:rsidRPr="009C48B7" w:rsidRDefault="00EE6E79" w:rsidP="00545086">
            <w:pPr>
              <w:rPr>
                <w:rFonts w:eastAsia="黑体" w:cstheme="minorHAnsi"/>
                <w:sz w:val="24"/>
                <w:szCs w:val="24"/>
              </w:rPr>
            </w:pPr>
          </w:p>
        </w:tc>
      </w:tr>
      <w:tr w:rsidR="00EE6E79" w:rsidTr="005C5948">
        <w:trPr>
          <w:trHeight w:val="432"/>
        </w:trPr>
        <w:tc>
          <w:tcPr>
            <w:tcW w:w="8630" w:type="dxa"/>
            <w:gridSpan w:val="2"/>
            <w:tcBorders>
              <w:top w:val="dotted" w:sz="4" w:space="0" w:color="auto"/>
              <w:left w:val="dotted" w:sz="4" w:space="0" w:color="auto"/>
              <w:bottom w:val="dotted" w:sz="4" w:space="0" w:color="auto"/>
              <w:right w:val="dotted" w:sz="4" w:space="0" w:color="auto"/>
            </w:tcBorders>
          </w:tcPr>
          <w:p w:rsidR="00EE6E79" w:rsidRPr="009C48B7" w:rsidRDefault="00EE6E79">
            <w:pPr>
              <w:rPr>
                <w:rFonts w:eastAsia="黑体" w:cstheme="minorHAnsi"/>
                <w:sz w:val="24"/>
                <w:szCs w:val="24"/>
              </w:rPr>
            </w:pPr>
            <w:r w:rsidRPr="007828A9">
              <w:rPr>
                <w:rFonts w:eastAsia="黑体" w:cstheme="minorHAnsi"/>
                <w:sz w:val="24"/>
                <w:szCs w:val="24"/>
              </w:rPr>
              <w:t>Health Declaration</w:t>
            </w:r>
            <w:r>
              <w:rPr>
                <w:rFonts w:eastAsia="黑体" w:cstheme="minorHAnsi"/>
                <w:sz w:val="24"/>
                <w:szCs w:val="24"/>
              </w:rPr>
              <w:t xml:space="preserve"> </w:t>
            </w:r>
            <w:r w:rsidRPr="007828A9">
              <w:rPr>
                <w:rFonts w:eastAsia="黑体" w:cstheme="minorHAnsi"/>
                <w:sz w:val="24"/>
                <w:szCs w:val="24"/>
              </w:rPr>
              <w:t>:</w:t>
            </w:r>
            <w:r>
              <w:rPr>
                <w:rFonts w:eastAsia="黑体" w:cstheme="minorHAnsi"/>
                <w:sz w:val="24"/>
                <w:szCs w:val="24"/>
              </w:rPr>
              <w:t xml:space="preserve"> </w:t>
            </w:r>
          </w:p>
        </w:tc>
      </w:tr>
      <w:tr w:rsidR="00D46A8C" w:rsidTr="005C5948">
        <w:trPr>
          <w:trHeight w:val="432"/>
        </w:trPr>
        <w:tc>
          <w:tcPr>
            <w:tcW w:w="8630" w:type="dxa"/>
            <w:gridSpan w:val="2"/>
            <w:tcBorders>
              <w:top w:val="dotted" w:sz="4" w:space="0" w:color="auto"/>
              <w:left w:val="dotted" w:sz="4" w:space="0" w:color="auto"/>
              <w:bottom w:val="dotted" w:sz="4" w:space="0" w:color="auto"/>
              <w:right w:val="dotted" w:sz="4" w:space="0" w:color="auto"/>
            </w:tcBorders>
          </w:tcPr>
          <w:p w:rsidR="00D46A8C" w:rsidRPr="00231005" w:rsidRDefault="00D46A8C" w:rsidP="00D46A8C">
            <w:pPr>
              <w:rPr>
                <w:rFonts w:eastAsia="黑体" w:cstheme="minorHAnsi"/>
                <w:sz w:val="16"/>
                <w:szCs w:val="16"/>
              </w:rPr>
            </w:pPr>
            <w:r w:rsidRPr="00231005">
              <w:rPr>
                <w:rFonts w:eastAsia="黑体" w:cstheme="minorHAnsi"/>
                <w:sz w:val="16"/>
                <w:szCs w:val="16"/>
              </w:rPr>
              <w:t>Your health information when purchasing this product for the first time is as follows:</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The policyholder shall fulfill the obligation of truthful disclosure based on a full understanding of the health/occupational status of all insured persons. The policyholder promises to be fully aware of all insured items</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Health/occupational status of the insured.</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If the health/occupational status of the insured person does not comply with the following information:</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(1) Our company has the right to disagree with underwriting.</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(2) If an insurance accident occurs,</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Our company shall not be liable for compensation or payment of insurance benefits, and has the right not to refund insurance premiums.</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The policyholder needs to confirm whether the insured has the following situations?</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1. Is the insured engaged in any profession listed in Table 1 of the XX Special Occupational Categories?</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 xml:space="preserve">2. Has the insured found any health examination abnormalities (such as blood, ultrasound, imaging, endoscopy, pathology, etc.) within the past 1 year? Has the insured found any health examination abnormalities within the past 2 </w:t>
            </w:r>
            <w:proofErr w:type="gramStart"/>
            <w:r w:rsidRPr="00231005">
              <w:rPr>
                <w:rFonts w:eastAsia="黑体" w:cstheme="minorHAnsi"/>
                <w:sz w:val="16"/>
                <w:szCs w:val="16"/>
              </w:rPr>
              <w:t>years</w:t>
            </w:r>
            <w:proofErr w:type="gramEnd"/>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Hospitalization or request for further examination, surgery, or treatment (excluding caesarean section/natural delivery/rhinitis/acute gastroenteritis/single episode cured pneumonia/upper respiratory tract infection hospitalization)?</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3. Has the insured been refused, extended, charged, or subject to relevant conditions by the insurance company when applying for personal or health insurance within the past two years?</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4. Is the insured currently or in the past suffering from the following diseases: benign or malignant tumors (including in situ cancer), hypertension of grade 2 or above (systolic blood pressure reaching 160mmHg, or diastolic blood pressure reaching 100mmHg), coronary heart disease, cardiomyopathy, myocardial infarction, cerebral infarction, cerebral hemorrhage, sequelae of brain injury, rheumatic heart disease, cardiac insufficiency of grade 2 or above, chronic nephritis, renal atrophy, renal insufficiency, hepatitis (carrier of hepatitis virus), Liver cirrhosis, severe aplastic anemia, systemic lupus erythematosus, rheumatoid arthritis, diabetes, Alzheimer's disease, Parkinson's disease, epilepsy, psychosis, congenital diseases, legal infectious diseases (including Class A and Class B), chronic obstructive pulmonary disease, paralysis, sexually transmitted diseases, AIDS and HIV positive?</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 xml:space="preserve">5. Have you had any of the following symptoms within the past year: recurrent headaches, syncope, chest pain, shortness of breath, cyanosis, persistent and recurrent fever, convulsions, unexplained bleeding, subcutaneous bleeding points, hemoptysis, repeated vomiting, choking or difficulty swallowing during eating, vomiting, bloating, abdominal pain, jaundice, bloody stools, hematuria, proteinuria, unknown lumps, weight loss (weight loss of more than 5 kilograms due to </w:t>
            </w:r>
            <w:proofErr w:type="spellStart"/>
            <w:r w:rsidRPr="00231005">
              <w:rPr>
                <w:rFonts w:eastAsia="黑体" w:cstheme="minorHAnsi"/>
                <w:sz w:val="16"/>
                <w:szCs w:val="16"/>
              </w:rPr>
              <w:t>non fitness</w:t>
            </w:r>
            <w:proofErr w:type="spellEnd"/>
            <w:r w:rsidRPr="00231005">
              <w:rPr>
                <w:rFonts w:eastAsia="黑体" w:cstheme="minorHAnsi"/>
                <w:sz w:val="16"/>
                <w:szCs w:val="16"/>
              </w:rPr>
              <w:t xml:space="preserve"> reasons)?</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 xml:space="preserve">6. Applicable to female insured persons: Have you ever had </w:t>
            </w:r>
            <w:proofErr w:type="spellStart"/>
            <w:r w:rsidRPr="00231005">
              <w:rPr>
                <w:rFonts w:eastAsia="黑体" w:cstheme="minorHAnsi"/>
                <w:sz w:val="16"/>
                <w:szCs w:val="16"/>
              </w:rPr>
              <w:t>hydatidiform</w:t>
            </w:r>
            <w:proofErr w:type="spellEnd"/>
            <w:r w:rsidRPr="00231005">
              <w:rPr>
                <w:rFonts w:eastAsia="黑体" w:cstheme="minorHAnsi"/>
                <w:sz w:val="16"/>
                <w:szCs w:val="16"/>
              </w:rPr>
              <w:t xml:space="preserve"> mole or other gestational trophoblastic diseases, atypical cervical hyperplasia; Is there any vaginal abnormality within six months</w:t>
            </w:r>
          </w:p>
          <w:p w:rsidR="00D46A8C" w:rsidRPr="00231005" w:rsidRDefault="00D46A8C" w:rsidP="00D46A8C">
            <w:pPr>
              <w:rPr>
                <w:rFonts w:eastAsia="黑体" w:cstheme="minorHAnsi"/>
                <w:sz w:val="16"/>
                <w:szCs w:val="16"/>
              </w:rPr>
            </w:pPr>
          </w:p>
          <w:p w:rsidR="00D46A8C" w:rsidRPr="00231005" w:rsidRDefault="00D46A8C" w:rsidP="00D46A8C">
            <w:pPr>
              <w:rPr>
                <w:rFonts w:eastAsia="黑体" w:cstheme="minorHAnsi"/>
                <w:sz w:val="16"/>
                <w:szCs w:val="16"/>
              </w:rPr>
            </w:pPr>
            <w:r w:rsidRPr="00231005">
              <w:rPr>
                <w:rFonts w:eastAsia="黑体" w:cstheme="minorHAnsi"/>
                <w:sz w:val="16"/>
                <w:szCs w:val="16"/>
              </w:rPr>
              <w:t>Symptoms such as frequent bleeding, abnormal nipple discharge, pain, erosion or retraction, sunken, wrinkled or contracted skin on the breast surface?</w:t>
            </w:r>
          </w:p>
          <w:p w:rsidR="00D46A8C" w:rsidRPr="00231005" w:rsidRDefault="00D46A8C" w:rsidP="00D46A8C">
            <w:pPr>
              <w:rPr>
                <w:rFonts w:eastAsia="黑体" w:cstheme="minorHAnsi"/>
                <w:sz w:val="16"/>
                <w:szCs w:val="16"/>
              </w:rPr>
            </w:pPr>
          </w:p>
          <w:p w:rsidR="00D46A8C" w:rsidRPr="00127DAA" w:rsidRDefault="00D46A8C" w:rsidP="00D46A8C">
            <w:pPr>
              <w:rPr>
                <w:rFonts w:eastAsia="黑体" w:cstheme="minorHAnsi"/>
              </w:rPr>
            </w:pPr>
            <w:r w:rsidRPr="00231005">
              <w:rPr>
                <w:rFonts w:eastAsia="黑体" w:cstheme="minorHAnsi"/>
                <w:sz w:val="16"/>
                <w:szCs w:val="16"/>
              </w:rPr>
              <w:t>Is the insured person under the age of 7.2 weighing less than 2.5 kilograms at birth, premature birth, asphyxia, developmental delay, cerebral palsy? For the above notification and inquiry during the insurance application, the policyholder chooses "No". This insurance contract is approved and issued by our company based on the policyholder's insurance application and the confirmed health notification content. If there is any failure to truthfully inform, our company has the right to terminate the contract and will not be liable for compensation or payment of insurance benefits for insurance accidents that occurred before the termination of the contract.</w:t>
            </w:r>
          </w:p>
        </w:tc>
      </w:tr>
    </w:tbl>
    <w:p w:rsidR="00506E27" w:rsidRDefault="00506E27"/>
    <w:sectPr w:rsidR="00506E27" w:rsidSect="002627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13"/>
    <w:rsid w:val="000270F4"/>
    <w:rsid w:val="00054305"/>
    <w:rsid w:val="00077B9D"/>
    <w:rsid w:val="00125785"/>
    <w:rsid w:val="00127DAA"/>
    <w:rsid w:val="001337AF"/>
    <w:rsid w:val="00165F15"/>
    <w:rsid w:val="001A6716"/>
    <w:rsid w:val="002100D4"/>
    <w:rsid w:val="00215CBC"/>
    <w:rsid w:val="00231005"/>
    <w:rsid w:val="0023251D"/>
    <w:rsid w:val="002627B6"/>
    <w:rsid w:val="00264B9A"/>
    <w:rsid w:val="002B1133"/>
    <w:rsid w:val="002C7272"/>
    <w:rsid w:val="003127EB"/>
    <w:rsid w:val="0033029B"/>
    <w:rsid w:val="00340526"/>
    <w:rsid w:val="00375A76"/>
    <w:rsid w:val="00375F13"/>
    <w:rsid w:val="00384E0D"/>
    <w:rsid w:val="003A250B"/>
    <w:rsid w:val="003B0C0D"/>
    <w:rsid w:val="003C129D"/>
    <w:rsid w:val="003C4B1C"/>
    <w:rsid w:val="003E7337"/>
    <w:rsid w:val="0040213C"/>
    <w:rsid w:val="004055AB"/>
    <w:rsid w:val="0043281B"/>
    <w:rsid w:val="00495F7B"/>
    <w:rsid w:val="004A0706"/>
    <w:rsid w:val="005061A1"/>
    <w:rsid w:val="00506421"/>
    <w:rsid w:val="00506E27"/>
    <w:rsid w:val="00545086"/>
    <w:rsid w:val="00557E45"/>
    <w:rsid w:val="00566250"/>
    <w:rsid w:val="00580F0D"/>
    <w:rsid w:val="00591EA7"/>
    <w:rsid w:val="005C0C73"/>
    <w:rsid w:val="005C1914"/>
    <w:rsid w:val="005C5948"/>
    <w:rsid w:val="00631D9B"/>
    <w:rsid w:val="00655CFA"/>
    <w:rsid w:val="006F44DA"/>
    <w:rsid w:val="00724220"/>
    <w:rsid w:val="007828A9"/>
    <w:rsid w:val="007867AD"/>
    <w:rsid w:val="007E500B"/>
    <w:rsid w:val="0080672F"/>
    <w:rsid w:val="00822059"/>
    <w:rsid w:val="008347E2"/>
    <w:rsid w:val="00885913"/>
    <w:rsid w:val="008B0BA0"/>
    <w:rsid w:val="009271A3"/>
    <w:rsid w:val="00990B8E"/>
    <w:rsid w:val="009B3FF7"/>
    <w:rsid w:val="009C4838"/>
    <w:rsid w:val="009C48B7"/>
    <w:rsid w:val="009D0480"/>
    <w:rsid w:val="00A061F6"/>
    <w:rsid w:val="00A065E2"/>
    <w:rsid w:val="00A50633"/>
    <w:rsid w:val="00A82FA1"/>
    <w:rsid w:val="00A83D55"/>
    <w:rsid w:val="00B56D27"/>
    <w:rsid w:val="00B76FE3"/>
    <w:rsid w:val="00BA65DF"/>
    <w:rsid w:val="00BD6ABB"/>
    <w:rsid w:val="00BE357C"/>
    <w:rsid w:val="00BF2454"/>
    <w:rsid w:val="00C01F34"/>
    <w:rsid w:val="00C432BD"/>
    <w:rsid w:val="00C61DA5"/>
    <w:rsid w:val="00C8501A"/>
    <w:rsid w:val="00D450A7"/>
    <w:rsid w:val="00D46A8C"/>
    <w:rsid w:val="00D829DA"/>
    <w:rsid w:val="00DB634D"/>
    <w:rsid w:val="00DD1CBD"/>
    <w:rsid w:val="00E75C97"/>
    <w:rsid w:val="00E96846"/>
    <w:rsid w:val="00ED276B"/>
    <w:rsid w:val="00EE6E79"/>
    <w:rsid w:val="00F12AFC"/>
    <w:rsid w:val="00F14763"/>
    <w:rsid w:val="00F85C38"/>
    <w:rsid w:val="00FA0FA8"/>
    <w:rsid w:val="00FA2E6C"/>
    <w:rsid w:val="00FB54E1"/>
    <w:rsid w:val="00FF1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98A74-3496-467F-833C-14A30FD6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716"/>
  </w:style>
  <w:style w:type="paragraph" w:styleId="Heading1">
    <w:name w:val="heading 1"/>
    <w:basedOn w:val="Normal"/>
    <w:next w:val="Normal"/>
    <w:link w:val="Heading1Char"/>
    <w:uiPriority w:val="9"/>
    <w:qFormat/>
    <w:rsid w:val="001A671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A67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A671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1A67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A671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1A671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A671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1A671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1A671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7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A671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1A671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1A67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A671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1A671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A671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1A671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1A671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1A67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A671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A671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A67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A6716"/>
    <w:rPr>
      <w:rFonts w:asciiTheme="majorHAnsi" w:eastAsiaTheme="majorEastAsia" w:hAnsiTheme="majorHAnsi" w:cstheme="majorBidi"/>
      <w:sz w:val="24"/>
      <w:szCs w:val="24"/>
    </w:rPr>
  </w:style>
  <w:style w:type="character" w:styleId="Strong">
    <w:name w:val="Strong"/>
    <w:basedOn w:val="DefaultParagraphFont"/>
    <w:uiPriority w:val="22"/>
    <w:qFormat/>
    <w:rsid w:val="001A6716"/>
    <w:rPr>
      <w:b/>
      <w:bCs/>
    </w:rPr>
  </w:style>
  <w:style w:type="character" w:styleId="Emphasis">
    <w:name w:val="Emphasis"/>
    <w:basedOn w:val="DefaultParagraphFont"/>
    <w:uiPriority w:val="20"/>
    <w:qFormat/>
    <w:rsid w:val="001A6716"/>
    <w:rPr>
      <w:i/>
      <w:iCs/>
    </w:rPr>
  </w:style>
  <w:style w:type="paragraph" w:styleId="NoSpacing">
    <w:name w:val="No Spacing"/>
    <w:uiPriority w:val="1"/>
    <w:qFormat/>
    <w:rsid w:val="001A6716"/>
    <w:pPr>
      <w:spacing w:after="0" w:line="240" w:lineRule="auto"/>
    </w:pPr>
  </w:style>
  <w:style w:type="paragraph" w:styleId="Quote">
    <w:name w:val="Quote"/>
    <w:basedOn w:val="Normal"/>
    <w:next w:val="Normal"/>
    <w:link w:val="QuoteChar"/>
    <w:uiPriority w:val="29"/>
    <w:qFormat/>
    <w:rsid w:val="001A67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A6716"/>
    <w:rPr>
      <w:i/>
      <w:iCs/>
      <w:color w:val="404040" w:themeColor="text1" w:themeTint="BF"/>
    </w:rPr>
  </w:style>
  <w:style w:type="paragraph" w:styleId="IntenseQuote">
    <w:name w:val="Intense Quote"/>
    <w:basedOn w:val="Normal"/>
    <w:next w:val="Normal"/>
    <w:link w:val="IntenseQuoteChar"/>
    <w:uiPriority w:val="30"/>
    <w:qFormat/>
    <w:rsid w:val="001A671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A671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A6716"/>
    <w:rPr>
      <w:i/>
      <w:iCs/>
      <w:color w:val="404040" w:themeColor="text1" w:themeTint="BF"/>
    </w:rPr>
  </w:style>
  <w:style w:type="character" w:styleId="IntenseEmphasis">
    <w:name w:val="Intense Emphasis"/>
    <w:basedOn w:val="DefaultParagraphFont"/>
    <w:uiPriority w:val="21"/>
    <w:qFormat/>
    <w:rsid w:val="001A6716"/>
    <w:rPr>
      <w:b/>
      <w:bCs/>
      <w:i/>
      <w:iCs/>
    </w:rPr>
  </w:style>
  <w:style w:type="character" w:styleId="SubtleReference">
    <w:name w:val="Subtle Reference"/>
    <w:basedOn w:val="DefaultParagraphFont"/>
    <w:uiPriority w:val="31"/>
    <w:qFormat/>
    <w:rsid w:val="001A67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A6716"/>
    <w:rPr>
      <w:b/>
      <w:bCs/>
      <w:smallCaps/>
      <w:spacing w:val="5"/>
      <w:u w:val="single"/>
    </w:rPr>
  </w:style>
  <w:style w:type="character" w:styleId="BookTitle">
    <w:name w:val="Book Title"/>
    <w:basedOn w:val="DefaultParagraphFont"/>
    <w:uiPriority w:val="33"/>
    <w:qFormat/>
    <w:rsid w:val="001A6716"/>
    <w:rPr>
      <w:b/>
      <w:bCs/>
      <w:smallCaps/>
    </w:rPr>
  </w:style>
  <w:style w:type="paragraph" w:styleId="TOCHeading">
    <w:name w:val="TOC Heading"/>
    <w:basedOn w:val="Heading1"/>
    <w:next w:val="Normal"/>
    <w:uiPriority w:val="39"/>
    <w:semiHidden/>
    <w:unhideWhenUsed/>
    <w:qFormat/>
    <w:rsid w:val="001A6716"/>
    <w:pPr>
      <w:outlineLvl w:val="9"/>
    </w:pPr>
  </w:style>
  <w:style w:type="table" w:styleId="TableGrid">
    <w:name w:val="Table Grid"/>
    <w:basedOn w:val="TableNormal"/>
    <w:uiPriority w:val="39"/>
    <w:rsid w:val="001A6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95694">
      <w:bodyDiv w:val="1"/>
      <w:marLeft w:val="0"/>
      <w:marRight w:val="0"/>
      <w:marTop w:val="0"/>
      <w:marBottom w:val="0"/>
      <w:divBdr>
        <w:top w:val="none" w:sz="0" w:space="0" w:color="auto"/>
        <w:left w:val="none" w:sz="0" w:space="0" w:color="auto"/>
        <w:bottom w:val="none" w:sz="0" w:space="0" w:color="auto"/>
        <w:right w:val="none" w:sz="0" w:space="0" w:color="auto"/>
      </w:divBdr>
      <w:divsChild>
        <w:div w:id="1691839100">
          <w:marLeft w:val="0"/>
          <w:marRight w:val="0"/>
          <w:marTop w:val="0"/>
          <w:marBottom w:val="0"/>
          <w:divBdr>
            <w:top w:val="none" w:sz="0" w:space="0" w:color="auto"/>
            <w:left w:val="none" w:sz="0" w:space="0" w:color="auto"/>
            <w:bottom w:val="none" w:sz="0" w:space="0" w:color="auto"/>
            <w:right w:val="none" w:sz="0" w:space="0" w:color="auto"/>
          </w:divBdr>
          <w:divsChild>
            <w:div w:id="110742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9067">
      <w:bodyDiv w:val="1"/>
      <w:marLeft w:val="0"/>
      <w:marRight w:val="0"/>
      <w:marTop w:val="0"/>
      <w:marBottom w:val="0"/>
      <w:divBdr>
        <w:top w:val="none" w:sz="0" w:space="0" w:color="auto"/>
        <w:left w:val="none" w:sz="0" w:space="0" w:color="auto"/>
        <w:bottom w:val="none" w:sz="0" w:space="0" w:color="auto"/>
        <w:right w:val="none" w:sz="0" w:space="0" w:color="auto"/>
      </w:divBdr>
      <w:divsChild>
        <w:div w:id="1279408795">
          <w:marLeft w:val="0"/>
          <w:marRight w:val="0"/>
          <w:marTop w:val="0"/>
          <w:marBottom w:val="0"/>
          <w:divBdr>
            <w:top w:val="none" w:sz="0" w:space="0" w:color="auto"/>
            <w:left w:val="none" w:sz="0" w:space="0" w:color="auto"/>
            <w:bottom w:val="none" w:sz="0" w:space="0" w:color="auto"/>
            <w:right w:val="none" w:sz="0" w:space="0" w:color="auto"/>
          </w:divBdr>
          <w:divsChild>
            <w:div w:id="14436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628">
      <w:bodyDiv w:val="1"/>
      <w:marLeft w:val="0"/>
      <w:marRight w:val="0"/>
      <w:marTop w:val="0"/>
      <w:marBottom w:val="0"/>
      <w:divBdr>
        <w:top w:val="none" w:sz="0" w:space="0" w:color="auto"/>
        <w:left w:val="none" w:sz="0" w:space="0" w:color="auto"/>
        <w:bottom w:val="none" w:sz="0" w:space="0" w:color="auto"/>
        <w:right w:val="none" w:sz="0" w:space="0" w:color="auto"/>
      </w:divBdr>
      <w:divsChild>
        <w:div w:id="127555205">
          <w:marLeft w:val="0"/>
          <w:marRight w:val="0"/>
          <w:marTop w:val="0"/>
          <w:marBottom w:val="0"/>
          <w:divBdr>
            <w:top w:val="none" w:sz="0" w:space="0" w:color="auto"/>
            <w:left w:val="none" w:sz="0" w:space="0" w:color="auto"/>
            <w:bottom w:val="none" w:sz="0" w:space="0" w:color="auto"/>
            <w:right w:val="none" w:sz="0" w:space="0" w:color="auto"/>
          </w:divBdr>
          <w:divsChild>
            <w:div w:id="10839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6008">
      <w:bodyDiv w:val="1"/>
      <w:marLeft w:val="0"/>
      <w:marRight w:val="0"/>
      <w:marTop w:val="0"/>
      <w:marBottom w:val="0"/>
      <w:divBdr>
        <w:top w:val="none" w:sz="0" w:space="0" w:color="auto"/>
        <w:left w:val="none" w:sz="0" w:space="0" w:color="auto"/>
        <w:bottom w:val="none" w:sz="0" w:space="0" w:color="auto"/>
        <w:right w:val="none" w:sz="0" w:space="0" w:color="auto"/>
      </w:divBdr>
      <w:divsChild>
        <w:div w:id="473564840">
          <w:marLeft w:val="0"/>
          <w:marRight w:val="0"/>
          <w:marTop w:val="0"/>
          <w:marBottom w:val="0"/>
          <w:divBdr>
            <w:top w:val="none" w:sz="0" w:space="0" w:color="auto"/>
            <w:left w:val="none" w:sz="0" w:space="0" w:color="auto"/>
            <w:bottom w:val="none" w:sz="0" w:space="0" w:color="auto"/>
            <w:right w:val="none" w:sz="0" w:space="0" w:color="auto"/>
          </w:divBdr>
          <w:divsChild>
            <w:div w:id="18130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6620B-28CA-4F23-B47A-0BD7D416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ebao</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Lisha Wang</dc:creator>
  <cp:keywords/>
  <dc:description/>
  <cp:lastModifiedBy>Alfonso Wang</cp:lastModifiedBy>
  <cp:revision>1</cp:revision>
  <dcterms:created xsi:type="dcterms:W3CDTF">2023-07-03T07:05:00Z</dcterms:created>
  <dcterms:modified xsi:type="dcterms:W3CDTF">2023-07-03T07:05:00Z</dcterms:modified>
</cp:coreProperties>
</file>